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74DD" w14:textId="0775BB1B" w:rsidR="00EC3D85" w:rsidRDefault="00EE44DA" w:rsidP="00EE44DA">
      <w:pPr>
        <w:pStyle w:val="Heading5"/>
        <w:jc w:val="center"/>
        <w:rPr>
          <w:rFonts w:ascii="Arial" w:hAnsi="Arial" w:cs="Arial"/>
          <w:i w:val="0"/>
          <w:sz w:val="22"/>
          <w:szCs w:val="22"/>
        </w:rPr>
      </w:pPr>
      <w:r>
        <w:rPr>
          <w:rFonts w:ascii="Arial" w:hAnsi="Arial" w:cs="Arial"/>
          <w:i w:val="0"/>
          <w:sz w:val="22"/>
          <w:szCs w:val="22"/>
        </w:rPr>
        <w:t>GTA – Job Description</w:t>
      </w:r>
    </w:p>
    <w:p w14:paraId="48BD1D53" w14:textId="77777777" w:rsidR="00EC3D85" w:rsidRDefault="00EC3D85" w:rsidP="00EC3D85">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47"/>
        <w:gridCol w:w="1894"/>
        <w:gridCol w:w="1474"/>
        <w:gridCol w:w="2213"/>
      </w:tblGrid>
      <w:tr w:rsidR="00EC3D85" w14:paraId="62FCCB78" w14:textId="77777777" w:rsidTr="002A1B4A">
        <w:tc>
          <w:tcPr>
            <w:tcW w:w="3707" w:type="dxa"/>
            <w:gridSpan w:val="2"/>
            <w:tcBorders>
              <w:top w:val="single" w:sz="4" w:space="0" w:color="auto"/>
              <w:left w:val="single" w:sz="4" w:space="0" w:color="auto"/>
              <w:bottom w:val="single" w:sz="4" w:space="0" w:color="auto"/>
              <w:right w:val="nil"/>
            </w:tcBorders>
            <w:hideMark/>
          </w:tcPr>
          <w:p w14:paraId="1A1AC73B" w14:textId="77777777" w:rsidR="00EC3D85" w:rsidRDefault="00EC3D85">
            <w:pPr>
              <w:pStyle w:val="BodyText"/>
              <w:rPr>
                <w:rFonts w:cs="Arial"/>
                <w:sz w:val="22"/>
                <w:szCs w:val="22"/>
              </w:rPr>
            </w:pPr>
            <w:r>
              <w:rPr>
                <w:rFonts w:cs="Arial"/>
                <w:sz w:val="22"/>
                <w:szCs w:val="22"/>
              </w:rPr>
              <w:t xml:space="preserve">POST: </w:t>
            </w:r>
          </w:p>
        </w:tc>
        <w:tc>
          <w:tcPr>
            <w:tcW w:w="5581" w:type="dxa"/>
            <w:gridSpan w:val="3"/>
            <w:tcBorders>
              <w:top w:val="single" w:sz="4" w:space="0" w:color="auto"/>
              <w:left w:val="nil"/>
              <w:bottom w:val="single" w:sz="4" w:space="0" w:color="auto"/>
              <w:right w:val="single" w:sz="4" w:space="0" w:color="auto"/>
            </w:tcBorders>
            <w:hideMark/>
          </w:tcPr>
          <w:p w14:paraId="1059E041" w14:textId="15CC1E1C" w:rsidR="00EC3D85" w:rsidRDefault="004B003C">
            <w:pPr>
              <w:pStyle w:val="BodyText"/>
              <w:rPr>
                <w:rFonts w:cs="Arial"/>
                <w:sz w:val="22"/>
                <w:szCs w:val="22"/>
              </w:rPr>
            </w:pPr>
            <w:r>
              <w:rPr>
                <w:rFonts w:cs="Arial"/>
                <w:sz w:val="22"/>
                <w:szCs w:val="22"/>
              </w:rPr>
              <w:t>General Teaching Assistant</w:t>
            </w:r>
            <w:r w:rsidR="00EC3D85">
              <w:rPr>
                <w:rFonts w:cs="Arial"/>
                <w:sz w:val="22"/>
                <w:szCs w:val="22"/>
              </w:rPr>
              <w:t xml:space="preserve"> </w:t>
            </w:r>
          </w:p>
        </w:tc>
      </w:tr>
      <w:tr w:rsidR="00EC3D85" w14:paraId="3B10C9D8" w14:textId="77777777" w:rsidTr="002A1B4A">
        <w:tc>
          <w:tcPr>
            <w:tcW w:w="3707" w:type="dxa"/>
            <w:gridSpan w:val="2"/>
            <w:tcBorders>
              <w:top w:val="single" w:sz="4" w:space="0" w:color="auto"/>
              <w:left w:val="single" w:sz="4" w:space="0" w:color="auto"/>
              <w:bottom w:val="single" w:sz="4" w:space="0" w:color="auto"/>
              <w:right w:val="nil"/>
            </w:tcBorders>
            <w:hideMark/>
          </w:tcPr>
          <w:p w14:paraId="17169ABB" w14:textId="77777777" w:rsidR="00EC3D85" w:rsidRDefault="00EC3D85">
            <w:pPr>
              <w:pStyle w:val="BodyText"/>
              <w:rPr>
                <w:rFonts w:cs="Arial"/>
                <w:sz w:val="22"/>
                <w:szCs w:val="22"/>
              </w:rPr>
            </w:pPr>
            <w:r>
              <w:rPr>
                <w:rFonts w:cs="Arial"/>
                <w:b w:val="0"/>
                <w:sz w:val="22"/>
                <w:szCs w:val="22"/>
              </w:rPr>
              <w:t>GRADE:</w:t>
            </w:r>
            <w:r>
              <w:rPr>
                <w:rFonts w:cs="Arial"/>
                <w:b w:val="0"/>
                <w:sz w:val="22"/>
                <w:szCs w:val="22"/>
              </w:rPr>
              <w:tab/>
            </w:r>
          </w:p>
        </w:tc>
        <w:tc>
          <w:tcPr>
            <w:tcW w:w="5581" w:type="dxa"/>
            <w:gridSpan w:val="3"/>
            <w:tcBorders>
              <w:top w:val="single" w:sz="4" w:space="0" w:color="auto"/>
              <w:left w:val="nil"/>
              <w:bottom w:val="single" w:sz="4" w:space="0" w:color="auto"/>
              <w:right w:val="single" w:sz="4" w:space="0" w:color="auto"/>
            </w:tcBorders>
            <w:hideMark/>
          </w:tcPr>
          <w:p w14:paraId="593AAD22" w14:textId="4130D497" w:rsidR="00EC3D85" w:rsidRDefault="00EC3D85">
            <w:pPr>
              <w:pStyle w:val="BodyText"/>
              <w:rPr>
                <w:rFonts w:cs="Arial"/>
                <w:sz w:val="22"/>
                <w:szCs w:val="22"/>
              </w:rPr>
            </w:pPr>
            <w:r w:rsidRPr="0020393D">
              <w:rPr>
                <w:rFonts w:cs="Arial"/>
                <w:sz w:val="22"/>
                <w:szCs w:val="22"/>
              </w:rPr>
              <w:t>Grade C</w:t>
            </w:r>
            <w:r w:rsidR="004B003C" w:rsidRPr="0020393D">
              <w:rPr>
                <w:rFonts w:cs="Arial"/>
                <w:sz w:val="22"/>
                <w:szCs w:val="22"/>
              </w:rPr>
              <w:t xml:space="preserve"> Points</w:t>
            </w:r>
            <w:r w:rsidR="0020393D">
              <w:rPr>
                <w:rFonts w:cs="Arial"/>
                <w:sz w:val="22"/>
                <w:szCs w:val="22"/>
              </w:rPr>
              <w:t xml:space="preserve"> 2 - 4</w:t>
            </w:r>
            <w:r w:rsidR="004B003C">
              <w:rPr>
                <w:rFonts w:cs="Arial"/>
                <w:sz w:val="22"/>
                <w:szCs w:val="22"/>
              </w:rPr>
              <w:t xml:space="preserve"> </w:t>
            </w:r>
          </w:p>
        </w:tc>
      </w:tr>
      <w:tr w:rsidR="00EC3D85" w14:paraId="2644D7E9" w14:textId="77777777" w:rsidTr="002A1B4A">
        <w:tc>
          <w:tcPr>
            <w:tcW w:w="3707" w:type="dxa"/>
            <w:gridSpan w:val="2"/>
            <w:tcBorders>
              <w:top w:val="single" w:sz="4" w:space="0" w:color="auto"/>
              <w:left w:val="single" w:sz="4" w:space="0" w:color="auto"/>
              <w:bottom w:val="single" w:sz="4" w:space="0" w:color="auto"/>
              <w:right w:val="nil"/>
            </w:tcBorders>
            <w:hideMark/>
          </w:tcPr>
          <w:p w14:paraId="0E1C2ACE" w14:textId="77777777" w:rsidR="00EC3D85" w:rsidRDefault="00EC3D85">
            <w:pPr>
              <w:pStyle w:val="BodyText"/>
              <w:rPr>
                <w:rFonts w:cs="Arial"/>
                <w:sz w:val="22"/>
                <w:szCs w:val="22"/>
              </w:rPr>
            </w:pPr>
            <w:r>
              <w:rPr>
                <w:rFonts w:cs="Arial"/>
                <w:b w:val="0"/>
                <w:sz w:val="22"/>
                <w:szCs w:val="22"/>
              </w:rPr>
              <w:t>RESPONSIBLE TO:</w:t>
            </w:r>
          </w:p>
        </w:tc>
        <w:tc>
          <w:tcPr>
            <w:tcW w:w="5581" w:type="dxa"/>
            <w:gridSpan w:val="3"/>
            <w:tcBorders>
              <w:top w:val="single" w:sz="4" w:space="0" w:color="auto"/>
              <w:left w:val="nil"/>
              <w:bottom w:val="single" w:sz="4" w:space="0" w:color="auto"/>
              <w:right w:val="single" w:sz="4" w:space="0" w:color="auto"/>
            </w:tcBorders>
            <w:hideMark/>
          </w:tcPr>
          <w:p w14:paraId="69A2D150" w14:textId="059C8BCD" w:rsidR="00EC3D85" w:rsidRDefault="007E648E">
            <w:pPr>
              <w:pStyle w:val="BodyText"/>
              <w:rPr>
                <w:rFonts w:cs="Arial"/>
                <w:sz w:val="22"/>
                <w:szCs w:val="22"/>
              </w:rPr>
            </w:pPr>
            <w:r>
              <w:rPr>
                <w:rFonts w:cs="Arial"/>
                <w:sz w:val="22"/>
                <w:szCs w:val="22"/>
              </w:rPr>
              <w:t>SLT</w:t>
            </w:r>
          </w:p>
        </w:tc>
      </w:tr>
      <w:tr w:rsidR="00EC3D85" w14:paraId="0A8E2D41" w14:textId="77777777" w:rsidTr="002A1B4A">
        <w:tc>
          <w:tcPr>
            <w:tcW w:w="3707" w:type="dxa"/>
            <w:gridSpan w:val="2"/>
            <w:tcBorders>
              <w:top w:val="single" w:sz="4" w:space="0" w:color="auto"/>
              <w:left w:val="single" w:sz="4" w:space="0" w:color="auto"/>
              <w:bottom w:val="single" w:sz="4" w:space="0" w:color="auto"/>
              <w:right w:val="nil"/>
            </w:tcBorders>
            <w:hideMark/>
          </w:tcPr>
          <w:p w14:paraId="3A1BC40F" w14:textId="77777777" w:rsidR="00EC3D85" w:rsidRDefault="00EC3D85">
            <w:pPr>
              <w:pStyle w:val="BodyText"/>
              <w:rPr>
                <w:rFonts w:cs="Arial"/>
                <w:sz w:val="22"/>
                <w:szCs w:val="22"/>
              </w:rPr>
            </w:pPr>
            <w:r>
              <w:rPr>
                <w:rFonts w:cs="Arial"/>
                <w:b w:val="0"/>
                <w:sz w:val="22"/>
                <w:szCs w:val="22"/>
              </w:rPr>
              <w:t>STAFF MANAGED:</w:t>
            </w:r>
          </w:p>
        </w:tc>
        <w:tc>
          <w:tcPr>
            <w:tcW w:w="5581" w:type="dxa"/>
            <w:gridSpan w:val="3"/>
            <w:tcBorders>
              <w:top w:val="single" w:sz="4" w:space="0" w:color="auto"/>
              <w:left w:val="nil"/>
              <w:bottom w:val="single" w:sz="4" w:space="0" w:color="auto"/>
              <w:right w:val="single" w:sz="4" w:space="0" w:color="auto"/>
            </w:tcBorders>
            <w:hideMark/>
          </w:tcPr>
          <w:p w14:paraId="563D590D" w14:textId="77777777" w:rsidR="00EC3D85" w:rsidRDefault="00EC3D85">
            <w:pPr>
              <w:pStyle w:val="BodyText"/>
              <w:rPr>
                <w:rFonts w:cs="Arial"/>
                <w:sz w:val="22"/>
                <w:szCs w:val="22"/>
              </w:rPr>
            </w:pPr>
            <w:r>
              <w:rPr>
                <w:rFonts w:cs="Arial"/>
                <w:sz w:val="22"/>
                <w:szCs w:val="22"/>
              </w:rPr>
              <w:t>None</w:t>
            </w:r>
          </w:p>
        </w:tc>
      </w:tr>
      <w:tr w:rsidR="00EC3D85" w14:paraId="01C78CBA" w14:textId="77777777" w:rsidTr="002A1B4A">
        <w:trPr>
          <w:trHeight w:val="149"/>
        </w:trPr>
        <w:tc>
          <w:tcPr>
            <w:tcW w:w="3707" w:type="dxa"/>
            <w:gridSpan w:val="2"/>
            <w:tcBorders>
              <w:top w:val="single" w:sz="4" w:space="0" w:color="auto"/>
              <w:left w:val="single" w:sz="4" w:space="0" w:color="auto"/>
              <w:bottom w:val="single" w:sz="4" w:space="0" w:color="auto"/>
              <w:right w:val="nil"/>
            </w:tcBorders>
            <w:hideMark/>
          </w:tcPr>
          <w:p w14:paraId="0B6ACED0" w14:textId="77777777" w:rsidR="00EC3D85" w:rsidRDefault="00EC3D85">
            <w:pPr>
              <w:pStyle w:val="BodyText"/>
              <w:rPr>
                <w:rFonts w:cs="Arial"/>
                <w:b w:val="0"/>
                <w:sz w:val="22"/>
                <w:szCs w:val="22"/>
              </w:rPr>
            </w:pPr>
            <w:r>
              <w:rPr>
                <w:rFonts w:cs="Arial"/>
                <w:b w:val="0"/>
                <w:sz w:val="22"/>
                <w:szCs w:val="22"/>
              </w:rPr>
              <w:t>POST REF:</w:t>
            </w:r>
          </w:p>
        </w:tc>
        <w:tc>
          <w:tcPr>
            <w:tcW w:w="1894" w:type="dxa"/>
            <w:tcBorders>
              <w:top w:val="single" w:sz="4" w:space="0" w:color="auto"/>
              <w:left w:val="nil"/>
              <w:bottom w:val="single" w:sz="4" w:space="0" w:color="auto"/>
              <w:right w:val="nil"/>
            </w:tcBorders>
          </w:tcPr>
          <w:p w14:paraId="1B8CBDE2" w14:textId="77777777" w:rsidR="00EC3D85" w:rsidRDefault="00EC3D85">
            <w:pPr>
              <w:pStyle w:val="BodyText"/>
              <w:rPr>
                <w:rFonts w:cs="Arial"/>
                <w:b w:val="0"/>
                <w:sz w:val="22"/>
                <w:szCs w:val="22"/>
              </w:rPr>
            </w:pPr>
          </w:p>
        </w:tc>
        <w:tc>
          <w:tcPr>
            <w:tcW w:w="1474" w:type="dxa"/>
            <w:tcBorders>
              <w:top w:val="single" w:sz="4" w:space="0" w:color="auto"/>
              <w:left w:val="nil"/>
              <w:bottom w:val="single" w:sz="4" w:space="0" w:color="auto"/>
              <w:right w:val="nil"/>
            </w:tcBorders>
            <w:hideMark/>
          </w:tcPr>
          <w:p w14:paraId="015D430C" w14:textId="191B325E" w:rsidR="00EC3D85" w:rsidRDefault="00EC3D85">
            <w:pPr>
              <w:pStyle w:val="BodyText"/>
              <w:rPr>
                <w:rFonts w:cs="Arial"/>
                <w:b w:val="0"/>
                <w:sz w:val="22"/>
                <w:szCs w:val="22"/>
              </w:rPr>
            </w:pPr>
          </w:p>
        </w:tc>
        <w:tc>
          <w:tcPr>
            <w:tcW w:w="2213" w:type="dxa"/>
            <w:tcBorders>
              <w:top w:val="single" w:sz="4" w:space="0" w:color="auto"/>
              <w:left w:val="nil"/>
              <w:bottom w:val="single" w:sz="4" w:space="0" w:color="auto"/>
              <w:right w:val="single" w:sz="4" w:space="0" w:color="auto"/>
            </w:tcBorders>
          </w:tcPr>
          <w:p w14:paraId="71E1E2D2" w14:textId="77777777" w:rsidR="00EC3D85" w:rsidRDefault="00EC3D85">
            <w:pPr>
              <w:pStyle w:val="BodyText"/>
              <w:rPr>
                <w:rFonts w:cs="Arial"/>
                <w:sz w:val="22"/>
                <w:szCs w:val="22"/>
              </w:rPr>
            </w:pPr>
          </w:p>
        </w:tc>
      </w:tr>
      <w:tr w:rsidR="00EC3D85" w14:paraId="3FED89AD" w14:textId="77777777" w:rsidTr="002A1B4A">
        <w:tc>
          <w:tcPr>
            <w:tcW w:w="3260" w:type="dxa"/>
            <w:tcBorders>
              <w:top w:val="single" w:sz="4" w:space="0" w:color="auto"/>
              <w:left w:val="single" w:sz="4" w:space="0" w:color="auto"/>
              <w:bottom w:val="single" w:sz="4" w:space="0" w:color="auto"/>
              <w:right w:val="nil"/>
            </w:tcBorders>
            <w:hideMark/>
          </w:tcPr>
          <w:p w14:paraId="5F6E72F1" w14:textId="77777777" w:rsidR="00EC3D85" w:rsidRDefault="00EC3D85">
            <w:pPr>
              <w:pStyle w:val="BodyText"/>
              <w:rPr>
                <w:rFonts w:cs="Arial"/>
                <w:sz w:val="22"/>
                <w:szCs w:val="22"/>
              </w:rPr>
            </w:pPr>
            <w:r>
              <w:rPr>
                <w:rFonts w:cs="Arial"/>
                <w:sz w:val="22"/>
                <w:szCs w:val="22"/>
              </w:rPr>
              <w:t>JOB PURPOSE:</w:t>
            </w:r>
          </w:p>
        </w:tc>
        <w:tc>
          <w:tcPr>
            <w:tcW w:w="6028" w:type="dxa"/>
            <w:gridSpan w:val="4"/>
            <w:tcBorders>
              <w:top w:val="single" w:sz="4" w:space="0" w:color="auto"/>
              <w:left w:val="nil"/>
              <w:bottom w:val="single" w:sz="4" w:space="0" w:color="auto"/>
              <w:right w:val="single" w:sz="4" w:space="0" w:color="auto"/>
            </w:tcBorders>
          </w:tcPr>
          <w:p w14:paraId="30A8F481" w14:textId="77777777" w:rsidR="004B003C" w:rsidRPr="004B003C" w:rsidRDefault="004B003C" w:rsidP="004B003C">
            <w:pPr>
              <w:autoSpaceDE w:val="0"/>
              <w:autoSpaceDN w:val="0"/>
              <w:adjustRightInd w:val="0"/>
              <w:rPr>
                <w:rFonts w:cs="Arial"/>
                <w:b/>
                <w:bCs/>
                <w:sz w:val="28"/>
                <w:szCs w:val="28"/>
                <w:lang w:val="en-US" w:eastAsia="en-US"/>
              </w:rPr>
            </w:pPr>
          </w:p>
          <w:p w14:paraId="5CB8D240" w14:textId="77777777" w:rsidR="004B003C" w:rsidRPr="004B003C" w:rsidRDefault="004B003C" w:rsidP="004B003C">
            <w:pPr>
              <w:autoSpaceDE w:val="0"/>
              <w:autoSpaceDN w:val="0"/>
              <w:adjustRightInd w:val="0"/>
              <w:rPr>
                <w:rFonts w:cs="Arial"/>
                <w:sz w:val="22"/>
                <w:szCs w:val="22"/>
                <w:lang w:val="en-US" w:eastAsia="en-US"/>
              </w:rPr>
            </w:pPr>
            <w:r w:rsidRPr="004B003C">
              <w:rPr>
                <w:rFonts w:cs="Arial"/>
                <w:sz w:val="22"/>
                <w:szCs w:val="22"/>
                <w:lang w:val="en-US" w:eastAsia="en-US"/>
              </w:rPr>
              <w:t>To Support teaching and other staff in assisting the delivery of the national curriculum and other learning processes, in direct contact with students. The role will involve working with both groups and individual students under the direction of the class teacher and other appropriate staff.</w:t>
            </w:r>
          </w:p>
          <w:p w14:paraId="47C7329D" w14:textId="77777777" w:rsidR="00EC3D85" w:rsidRDefault="00EC3D85">
            <w:pPr>
              <w:ind w:left="180"/>
              <w:rPr>
                <w:rFonts w:cs="Arial"/>
                <w:b/>
                <w:sz w:val="22"/>
                <w:szCs w:val="22"/>
              </w:rPr>
            </w:pPr>
          </w:p>
        </w:tc>
      </w:tr>
      <w:tr w:rsidR="00EC3D85" w14:paraId="74FA0EBC" w14:textId="77777777" w:rsidTr="002A1B4A">
        <w:tc>
          <w:tcPr>
            <w:tcW w:w="3260" w:type="dxa"/>
            <w:tcBorders>
              <w:top w:val="single" w:sz="4" w:space="0" w:color="auto"/>
              <w:left w:val="single" w:sz="4" w:space="0" w:color="auto"/>
              <w:bottom w:val="single" w:sz="4" w:space="0" w:color="auto"/>
              <w:right w:val="nil"/>
            </w:tcBorders>
            <w:hideMark/>
          </w:tcPr>
          <w:p w14:paraId="16C7871E" w14:textId="407EDFF1" w:rsidR="00EC3D85" w:rsidRDefault="00EC3D85">
            <w:pPr>
              <w:pStyle w:val="BodyText"/>
              <w:rPr>
                <w:rFonts w:cs="Arial"/>
                <w:sz w:val="22"/>
                <w:szCs w:val="22"/>
              </w:rPr>
            </w:pPr>
          </w:p>
        </w:tc>
        <w:tc>
          <w:tcPr>
            <w:tcW w:w="6028" w:type="dxa"/>
            <w:gridSpan w:val="4"/>
            <w:tcBorders>
              <w:top w:val="single" w:sz="4" w:space="0" w:color="auto"/>
              <w:left w:val="nil"/>
              <w:bottom w:val="single" w:sz="4" w:space="0" w:color="auto"/>
              <w:right w:val="single" w:sz="4" w:space="0" w:color="auto"/>
            </w:tcBorders>
          </w:tcPr>
          <w:p w14:paraId="73934CE6" w14:textId="77777777" w:rsidR="00EC3D85" w:rsidRDefault="00EC3D85" w:rsidP="004B003C">
            <w:pPr>
              <w:rPr>
                <w:rFonts w:cs="Arial"/>
                <w:sz w:val="22"/>
                <w:szCs w:val="22"/>
              </w:rPr>
            </w:pPr>
          </w:p>
        </w:tc>
      </w:tr>
      <w:tr w:rsidR="00EC3D85" w14:paraId="026F10AE" w14:textId="77777777" w:rsidTr="00EC3D85">
        <w:tc>
          <w:tcPr>
            <w:tcW w:w="9288" w:type="dxa"/>
            <w:gridSpan w:val="5"/>
            <w:tcBorders>
              <w:top w:val="single" w:sz="4" w:space="0" w:color="auto"/>
              <w:left w:val="single" w:sz="4" w:space="0" w:color="auto"/>
              <w:bottom w:val="single" w:sz="4" w:space="0" w:color="auto"/>
              <w:right w:val="single" w:sz="4" w:space="0" w:color="auto"/>
            </w:tcBorders>
          </w:tcPr>
          <w:p w14:paraId="381433D0" w14:textId="77777777" w:rsidR="00EC3D85" w:rsidRDefault="00EC3D85">
            <w:pPr>
              <w:ind w:left="180"/>
              <w:rPr>
                <w:rFonts w:cs="Arial"/>
                <w:b/>
                <w:sz w:val="22"/>
                <w:szCs w:val="22"/>
              </w:rPr>
            </w:pPr>
          </w:p>
          <w:p w14:paraId="7A149397" w14:textId="77777777" w:rsidR="00EC3D85" w:rsidRDefault="00EC3D85">
            <w:pPr>
              <w:rPr>
                <w:rFonts w:cs="Arial"/>
                <w:sz w:val="22"/>
                <w:szCs w:val="22"/>
              </w:rPr>
            </w:pPr>
            <w:r>
              <w:rPr>
                <w:rFonts w:cs="Arial"/>
                <w:b/>
                <w:sz w:val="22"/>
                <w:szCs w:val="22"/>
              </w:rPr>
              <w:t>ACCOUNTABILITIES / MAIN RESPONSIBILITIES</w:t>
            </w:r>
          </w:p>
        </w:tc>
      </w:tr>
      <w:tr w:rsidR="00EC3D85" w14:paraId="677101D7" w14:textId="77777777" w:rsidTr="002A1B4A">
        <w:tc>
          <w:tcPr>
            <w:tcW w:w="3260" w:type="dxa"/>
            <w:tcBorders>
              <w:top w:val="single" w:sz="4" w:space="0" w:color="auto"/>
              <w:left w:val="single" w:sz="4" w:space="0" w:color="auto"/>
              <w:bottom w:val="single" w:sz="4" w:space="0" w:color="auto"/>
              <w:right w:val="single" w:sz="4" w:space="0" w:color="auto"/>
            </w:tcBorders>
          </w:tcPr>
          <w:p w14:paraId="0FCD44D3" w14:textId="2E641A24" w:rsidR="00EC3D85" w:rsidRDefault="002A1B4A" w:rsidP="002A1B4A">
            <w:pPr>
              <w:pStyle w:val="BodyText"/>
              <w:rPr>
                <w:rFonts w:cs="Arial"/>
                <w:b w:val="0"/>
                <w:sz w:val="22"/>
                <w:szCs w:val="22"/>
              </w:rPr>
            </w:pPr>
            <w:r w:rsidRPr="00854798">
              <w:rPr>
                <w:rFonts w:cs="Arial"/>
                <w:sz w:val="22"/>
                <w:szCs w:val="22"/>
              </w:rPr>
              <w:t>Supporting and Delivering Learning</w:t>
            </w:r>
          </w:p>
        </w:tc>
        <w:tc>
          <w:tcPr>
            <w:tcW w:w="6028" w:type="dxa"/>
            <w:gridSpan w:val="4"/>
            <w:tcBorders>
              <w:top w:val="single" w:sz="4" w:space="0" w:color="auto"/>
              <w:left w:val="single" w:sz="4" w:space="0" w:color="auto"/>
              <w:bottom w:val="single" w:sz="4" w:space="0" w:color="auto"/>
              <w:right w:val="single" w:sz="4" w:space="0" w:color="auto"/>
            </w:tcBorders>
            <w:hideMark/>
          </w:tcPr>
          <w:p w14:paraId="374C85C2" w14:textId="44C0AAC5" w:rsidR="004B003C" w:rsidRPr="00854798" w:rsidRDefault="004B003C" w:rsidP="004B003C">
            <w:pPr>
              <w:autoSpaceDE w:val="0"/>
              <w:autoSpaceDN w:val="0"/>
              <w:adjustRightInd w:val="0"/>
              <w:rPr>
                <w:rFonts w:cs="Arial"/>
                <w:b/>
                <w:sz w:val="22"/>
                <w:szCs w:val="22"/>
              </w:rPr>
            </w:pPr>
          </w:p>
          <w:p w14:paraId="0DB4262B" w14:textId="509C426B" w:rsidR="004B003C" w:rsidRDefault="004B003C" w:rsidP="004B003C">
            <w:pPr>
              <w:numPr>
                <w:ilvl w:val="0"/>
                <w:numId w:val="1"/>
              </w:numPr>
              <w:autoSpaceDE w:val="0"/>
              <w:autoSpaceDN w:val="0"/>
              <w:adjustRightInd w:val="0"/>
              <w:rPr>
                <w:rFonts w:cs="Arial"/>
                <w:sz w:val="22"/>
                <w:szCs w:val="22"/>
              </w:rPr>
            </w:pPr>
            <w:r>
              <w:rPr>
                <w:rFonts w:cs="Arial"/>
                <w:sz w:val="22"/>
                <w:szCs w:val="22"/>
              </w:rPr>
              <w:t xml:space="preserve">Supporting the learning process under the direction of the teaching or other appropriate staff. </w:t>
            </w:r>
          </w:p>
          <w:p w14:paraId="5328E60F" w14:textId="77777777" w:rsidR="004B003C" w:rsidRDefault="004B003C" w:rsidP="004B003C">
            <w:pPr>
              <w:numPr>
                <w:ilvl w:val="0"/>
                <w:numId w:val="1"/>
              </w:numPr>
              <w:autoSpaceDE w:val="0"/>
              <w:autoSpaceDN w:val="0"/>
              <w:adjustRightInd w:val="0"/>
              <w:rPr>
                <w:rFonts w:cs="Arial"/>
                <w:sz w:val="22"/>
                <w:szCs w:val="22"/>
              </w:rPr>
            </w:pPr>
            <w:r>
              <w:rPr>
                <w:rFonts w:cs="Arial"/>
                <w:sz w:val="22"/>
                <w:szCs w:val="22"/>
              </w:rPr>
              <w:t>Providing, with appropriate guidance and supervision limits, educational, emotional and physical support to students.</w:t>
            </w:r>
          </w:p>
          <w:p w14:paraId="630EAE41" w14:textId="77777777" w:rsidR="004B003C" w:rsidRDefault="004B003C" w:rsidP="004B003C">
            <w:pPr>
              <w:numPr>
                <w:ilvl w:val="0"/>
                <w:numId w:val="1"/>
              </w:numPr>
              <w:autoSpaceDE w:val="0"/>
              <w:autoSpaceDN w:val="0"/>
              <w:adjustRightInd w:val="0"/>
              <w:rPr>
                <w:rFonts w:cs="Arial"/>
                <w:sz w:val="22"/>
                <w:szCs w:val="22"/>
              </w:rPr>
            </w:pPr>
            <w:r>
              <w:rPr>
                <w:rFonts w:cs="Arial"/>
                <w:sz w:val="22"/>
                <w:szCs w:val="22"/>
              </w:rPr>
              <w:t xml:space="preserve">Providing feedback, as requested, to the class teacher or other appropriate person to support the planning and evaluation of the learning process in respect of groups and individual students. </w:t>
            </w:r>
          </w:p>
          <w:p w14:paraId="65C591A3" w14:textId="52202C33" w:rsidR="00EC3D85" w:rsidRDefault="00EC3D85" w:rsidP="00EE44DA">
            <w:pPr>
              <w:ind w:left="520"/>
              <w:rPr>
                <w:rFonts w:cs="Arial"/>
                <w:sz w:val="22"/>
                <w:szCs w:val="22"/>
              </w:rPr>
            </w:pPr>
            <w:bookmarkStart w:id="0" w:name="_GoBack"/>
            <w:bookmarkEnd w:id="0"/>
          </w:p>
        </w:tc>
      </w:tr>
      <w:tr w:rsidR="00EC3D85" w14:paraId="7069A5EC" w14:textId="77777777" w:rsidTr="002A1B4A">
        <w:tc>
          <w:tcPr>
            <w:tcW w:w="3260" w:type="dxa"/>
            <w:tcBorders>
              <w:top w:val="single" w:sz="4" w:space="0" w:color="auto"/>
              <w:left w:val="single" w:sz="4" w:space="0" w:color="auto"/>
              <w:bottom w:val="single" w:sz="4" w:space="0" w:color="auto"/>
              <w:right w:val="single" w:sz="4" w:space="0" w:color="auto"/>
            </w:tcBorders>
          </w:tcPr>
          <w:p w14:paraId="49818508" w14:textId="77777777" w:rsidR="002A1B4A" w:rsidRDefault="00EC3D85" w:rsidP="002A1B4A">
            <w:pPr>
              <w:autoSpaceDE w:val="0"/>
              <w:autoSpaceDN w:val="0"/>
              <w:adjustRightInd w:val="0"/>
              <w:rPr>
                <w:rFonts w:cs="Arial"/>
                <w:b/>
                <w:sz w:val="22"/>
                <w:szCs w:val="22"/>
              </w:rPr>
            </w:pPr>
            <w:r>
              <w:rPr>
                <w:rFonts w:cs="Arial"/>
                <w:sz w:val="22"/>
                <w:szCs w:val="22"/>
              </w:rPr>
              <w:t xml:space="preserve"> </w:t>
            </w:r>
            <w:r w:rsidR="002A1B4A" w:rsidRPr="00854798">
              <w:rPr>
                <w:rFonts w:cs="Arial"/>
                <w:b/>
                <w:sz w:val="22"/>
                <w:szCs w:val="22"/>
              </w:rPr>
              <w:t>Behaviour/Guidance/Support</w:t>
            </w:r>
          </w:p>
          <w:p w14:paraId="756076F5" w14:textId="08D95715" w:rsidR="00EC3D85" w:rsidRDefault="00EC3D85">
            <w:pPr>
              <w:pStyle w:val="BodyText"/>
              <w:rPr>
                <w:rFonts w:cs="Arial"/>
                <w:b w:val="0"/>
                <w:sz w:val="22"/>
                <w:szCs w:val="22"/>
              </w:rPr>
            </w:pPr>
          </w:p>
          <w:p w14:paraId="10C09DC0" w14:textId="77777777" w:rsidR="00EC3D85" w:rsidRDefault="00EC3D85">
            <w:pPr>
              <w:pStyle w:val="BodyText"/>
              <w:rPr>
                <w:rFonts w:cs="Arial"/>
                <w:b w:val="0"/>
                <w:sz w:val="22"/>
                <w:szCs w:val="22"/>
              </w:rPr>
            </w:pPr>
          </w:p>
          <w:p w14:paraId="48709542" w14:textId="77777777" w:rsidR="00EC3D85" w:rsidRDefault="00EC3D85">
            <w:pPr>
              <w:rPr>
                <w:rFonts w:cs="Arial"/>
                <w:b/>
                <w:sz w:val="22"/>
                <w:szCs w:val="22"/>
              </w:rPr>
            </w:pPr>
          </w:p>
        </w:tc>
        <w:tc>
          <w:tcPr>
            <w:tcW w:w="6028" w:type="dxa"/>
            <w:gridSpan w:val="4"/>
            <w:tcBorders>
              <w:top w:val="single" w:sz="4" w:space="0" w:color="auto"/>
              <w:left w:val="single" w:sz="4" w:space="0" w:color="auto"/>
              <w:bottom w:val="single" w:sz="4" w:space="0" w:color="auto"/>
              <w:right w:val="single" w:sz="4" w:space="0" w:color="auto"/>
            </w:tcBorders>
            <w:hideMark/>
          </w:tcPr>
          <w:p w14:paraId="322BDDB0" w14:textId="77777777" w:rsidR="002A1B4A" w:rsidRPr="00854798" w:rsidRDefault="002A1B4A" w:rsidP="002A1B4A">
            <w:pPr>
              <w:autoSpaceDE w:val="0"/>
              <w:autoSpaceDN w:val="0"/>
              <w:adjustRightInd w:val="0"/>
              <w:rPr>
                <w:rFonts w:cs="Arial"/>
                <w:b/>
                <w:sz w:val="22"/>
                <w:szCs w:val="22"/>
              </w:rPr>
            </w:pPr>
          </w:p>
          <w:p w14:paraId="57E47F7B"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 xml:space="preserve">Assisting with the supervision of groups and individual students as required. </w:t>
            </w:r>
          </w:p>
          <w:p w14:paraId="73FB63A7"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Assisting with playground supervision.</w:t>
            </w:r>
          </w:p>
          <w:p w14:paraId="0E2AF2EF"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Under the general direction of the class teacher take part in establishing constructive relationships with parents/carers and with other agencies/ professionals.</w:t>
            </w:r>
          </w:p>
          <w:p w14:paraId="20B678A4" w14:textId="77777777" w:rsidR="002A1B4A" w:rsidRPr="00A56E81" w:rsidRDefault="002A1B4A" w:rsidP="002A1B4A">
            <w:pPr>
              <w:numPr>
                <w:ilvl w:val="0"/>
                <w:numId w:val="1"/>
              </w:numPr>
              <w:autoSpaceDE w:val="0"/>
              <w:autoSpaceDN w:val="0"/>
              <w:adjustRightInd w:val="0"/>
            </w:pPr>
            <w:r>
              <w:rPr>
                <w:rFonts w:cs="Arial"/>
                <w:sz w:val="22"/>
                <w:szCs w:val="22"/>
              </w:rPr>
              <w:t>Assist in the implementation of appropriate behaviour management strategies.</w:t>
            </w:r>
          </w:p>
          <w:p w14:paraId="79A2AA3C" w14:textId="1C0F4895" w:rsidR="00EC3D85" w:rsidRDefault="00EC3D85" w:rsidP="002A1B4A">
            <w:pPr>
              <w:ind w:left="180"/>
              <w:rPr>
                <w:rFonts w:cs="Arial"/>
                <w:sz w:val="22"/>
                <w:szCs w:val="22"/>
              </w:rPr>
            </w:pPr>
          </w:p>
        </w:tc>
      </w:tr>
      <w:tr w:rsidR="00EC3D85" w14:paraId="4063B207" w14:textId="77777777" w:rsidTr="002A1B4A">
        <w:tc>
          <w:tcPr>
            <w:tcW w:w="3260" w:type="dxa"/>
            <w:tcBorders>
              <w:top w:val="single" w:sz="4" w:space="0" w:color="auto"/>
              <w:left w:val="single" w:sz="4" w:space="0" w:color="auto"/>
              <w:bottom w:val="single" w:sz="4" w:space="0" w:color="auto"/>
              <w:right w:val="single" w:sz="4" w:space="0" w:color="auto"/>
            </w:tcBorders>
          </w:tcPr>
          <w:p w14:paraId="200F3EC1" w14:textId="77777777" w:rsidR="00EC3D85" w:rsidRPr="002A1B4A" w:rsidRDefault="00EC3D85">
            <w:pPr>
              <w:pStyle w:val="BodyText"/>
              <w:rPr>
                <w:rFonts w:cs="Arial"/>
                <w:bCs/>
                <w:sz w:val="22"/>
                <w:szCs w:val="22"/>
              </w:rPr>
            </w:pPr>
            <w:r w:rsidRPr="002A1B4A">
              <w:rPr>
                <w:rFonts w:cs="Arial"/>
                <w:bCs/>
                <w:sz w:val="22"/>
                <w:szCs w:val="22"/>
              </w:rPr>
              <w:t>Resource management/</w:t>
            </w:r>
          </w:p>
          <w:p w14:paraId="03E73ADF" w14:textId="77777777" w:rsidR="00EC3D85" w:rsidRPr="002A1B4A" w:rsidRDefault="00EC3D85">
            <w:pPr>
              <w:tabs>
                <w:tab w:val="num" w:pos="1610"/>
              </w:tabs>
              <w:rPr>
                <w:rFonts w:cs="Arial"/>
                <w:b/>
                <w:bCs/>
                <w:sz w:val="22"/>
                <w:szCs w:val="22"/>
              </w:rPr>
            </w:pPr>
            <w:r w:rsidRPr="002A1B4A">
              <w:rPr>
                <w:rFonts w:cs="Arial"/>
                <w:b/>
                <w:bCs/>
                <w:sz w:val="22"/>
                <w:szCs w:val="22"/>
              </w:rPr>
              <w:t>Buildings and Infrastructure</w:t>
            </w:r>
          </w:p>
          <w:p w14:paraId="58CA3ECC" w14:textId="77777777" w:rsidR="00EC3D85" w:rsidRDefault="00EC3D85">
            <w:pPr>
              <w:pStyle w:val="BodyText"/>
              <w:rPr>
                <w:rFonts w:cs="Arial"/>
                <w:b w:val="0"/>
                <w:sz w:val="22"/>
                <w:szCs w:val="22"/>
              </w:rPr>
            </w:pPr>
          </w:p>
          <w:p w14:paraId="61D80461" w14:textId="77777777" w:rsidR="00EC3D85" w:rsidRDefault="00EC3D85">
            <w:pPr>
              <w:rPr>
                <w:rFonts w:cs="Arial"/>
                <w:b/>
                <w:sz w:val="22"/>
                <w:szCs w:val="22"/>
              </w:rPr>
            </w:pPr>
          </w:p>
        </w:tc>
        <w:tc>
          <w:tcPr>
            <w:tcW w:w="6028" w:type="dxa"/>
            <w:gridSpan w:val="4"/>
            <w:tcBorders>
              <w:top w:val="single" w:sz="4" w:space="0" w:color="auto"/>
              <w:left w:val="single" w:sz="4" w:space="0" w:color="auto"/>
              <w:bottom w:val="single" w:sz="4" w:space="0" w:color="auto"/>
              <w:right w:val="single" w:sz="4" w:space="0" w:color="auto"/>
            </w:tcBorders>
            <w:hideMark/>
          </w:tcPr>
          <w:p w14:paraId="05C290CB" w14:textId="77777777" w:rsidR="002A1B4A" w:rsidRPr="00A56E81" w:rsidRDefault="002A1B4A" w:rsidP="002A1B4A">
            <w:pPr>
              <w:autoSpaceDE w:val="0"/>
              <w:autoSpaceDN w:val="0"/>
              <w:adjustRightInd w:val="0"/>
              <w:rPr>
                <w:rFonts w:cs="Arial"/>
                <w:b/>
                <w:sz w:val="22"/>
                <w:szCs w:val="22"/>
              </w:rPr>
            </w:pPr>
          </w:p>
          <w:p w14:paraId="1439676F"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Preparation of materials and minor clerical duties.</w:t>
            </w:r>
          </w:p>
          <w:p w14:paraId="7941BCD3" w14:textId="77777777" w:rsidR="002A1B4A" w:rsidRDefault="002A1B4A" w:rsidP="002A1B4A">
            <w:pPr>
              <w:numPr>
                <w:ilvl w:val="0"/>
                <w:numId w:val="1"/>
              </w:numPr>
              <w:autoSpaceDE w:val="0"/>
              <w:autoSpaceDN w:val="0"/>
              <w:adjustRightInd w:val="0"/>
              <w:rPr>
                <w:rFonts w:cs="Arial"/>
                <w:sz w:val="22"/>
                <w:szCs w:val="22"/>
              </w:rPr>
            </w:pPr>
            <w:r>
              <w:rPr>
                <w:rFonts w:cs="Arial"/>
                <w:sz w:val="22"/>
                <w:szCs w:val="22"/>
              </w:rPr>
              <w:t>Participate in relevant training as appropriate.</w:t>
            </w:r>
          </w:p>
          <w:p w14:paraId="69F5F0FF" w14:textId="77777777" w:rsidR="002A1B4A" w:rsidRDefault="002A1B4A" w:rsidP="002A1B4A">
            <w:pPr>
              <w:numPr>
                <w:ilvl w:val="0"/>
                <w:numId w:val="1"/>
              </w:numPr>
              <w:autoSpaceDE w:val="0"/>
              <w:autoSpaceDN w:val="0"/>
              <w:adjustRightInd w:val="0"/>
            </w:pPr>
            <w:r>
              <w:rPr>
                <w:rFonts w:cs="Arial"/>
                <w:sz w:val="22"/>
                <w:szCs w:val="22"/>
              </w:rPr>
              <w:t>Be aware of and comply with policies and procedures relating to child protection, health, safety and security.</w:t>
            </w:r>
          </w:p>
          <w:p w14:paraId="6F08DF39" w14:textId="77777777" w:rsidR="00EC3D85" w:rsidRDefault="00EC3D85" w:rsidP="002A1B4A">
            <w:pPr>
              <w:numPr>
                <w:ilvl w:val="0"/>
                <w:numId w:val="1"/>
              </w:numPr>
              <w:rPr>
                <w:rFonts w:cs="Arial"/>
                <w:sz w:val="22"/>
                <w:szCs w:val="22"/>
              </w:rPr>
            </w:pPr>
            <w:r>
              <w:rPr>
                <w:rFonts w:cs="Arial"/>
                <w:sz w:val="22"/>
                <w:szCs w:val="22"/>
              </w:rPr>
              <w:t>Ensure the building is safe and secure for the children and young persons at all times</w:t>
            </w:r>
          </w:p>
          <w:p w14:paraId="42688FDC" w14:textId="50920332" w:rsidR="00EC3D85" w:rsidRDefault="00EC3D85" w:rsidP="002A1B4A">
            <w:pPr>
              <w:numPr>
                <w:ilvl w:val="0"/>
                <w:numId w:val="1"/>
              </w:numPr>
              <w:rPr>
                <w:rFonts w:cs="Arial"/>
                <w:sz w:val="22"/>
                <w:szCs w:val="22"/>
              </w:rPr>
            </w:pPr>
            <w:r>
              <w:rPr>
                <w:rFonts w:cs="Arial"/>
                <w:sz w:val="22"/>
                <w:szCs w:val="22"/>
              </w:rPr>
              <w:t xml:space="preserve">Ensures play equipment and materials are properly used, maintained and stored and report any damages </w:t>
            </w:r>
          </w:p>
        </w:tc>
      </w:tr>
      <w:tr w:rsidR="00EC3D85" w14:paraId="1EC014CD" w14:textId="77777777" w:rsidTr="002A1B4A">
        <w:tc>
          <w:tcPr>
            <w:tcW w:w="3260" w:type="dxa"/>
            <w:tcBorders>
              <w:top w:val="single" w:sz="4" w:space="0" w:color="auto"/>
              <w:left w:val="single" w:sz="4" w:space="0" w:color="auto"/>
              <w:bottom w:val="single" w:sz="4" w:space="0" w:color="auto"/>
              <w:right w:val="single" w:sz="4" w:space="0" w:color="auto"/>
            </w:tcBorders>
          </w:tcPr>
          <w:p w14:paraId="4BB19ED8" w14:textId="77777777" w:rsidR="00EC3D85" w:rsidRPr="002A1B4A" w:rsidRDefault="00EC3D85">
            <w:pPr>
              <w:tabs>
                <w:tab w:val="num" w:pos="1610"/>
              </w:tabs>
              <w:rPr>
                <w:rFonts w:cs="Arial"/>
                <w:b/>
                <w:bCs/>
                <w:sz w:val="22"/>
                <w:szCs w:val="22"/>
              </w:rPr>
            </w:pPr>
            <w:r w:rsidRPr="002A1B4A">
              <w:rPr>
                <w:rFonts w:cs="Arial"/>
                <w:b/>
                <w:bCs/>
                <w:sz w:val="22"/>
                <w:szCs w:val="22"/>
              </w:rPr>
              <w:t xml:space="preserve">Systems and Information </w:t>
            </w:r>
          </w:p>
          <w:p w14:paraId="7827984F" w14:textId="77777777" w:rsidR="00EC3D85" w:rsidRDefault="00EC3D85">
            <w:pPr>
              <w:pStyle w:val="BodyText"/>
              <w:rPr>
                <w:rFonts w:cs="Arial"/>
                <w:b w:val="0"/>
                <w:sz w:val="22"/>
                <w:szCs w:val="22"/>
              </w:rPr>
            </w:pPr>
          </w:p>
        </w:tc>
        <w:tc>
          <w:tcPr>
            <w:tcW w:w="6028" w:type="dxa"/>
            <w:gridSpan w:val="4"/>
            <w:tcBorders>
              <w:top w:val="single" w:sz="4" w:space="0" w:color="auto"/>
              <w:left w:val="single" w:sz="4" w:space="0" w:color="auto"/>
              <w:bottom w:val="single" w:sz="4" w:space="0" w:color="auto"/>
              <w:right w:val="single" w:sz="4" w:space="0" w:color="auto"/>
            </w:tcBorders>
            <w:hideMark/>
          </w:tcPr>
          <w:p w14:paraId="220B18B8" w14:textId="1008C04F" w:rsidR="00EC3D85" w:rsidRDefault="00EC3D85" w:rsidP="006A0E4F">
            <w:pPr>
              <w:numPr>
                <w:ilvl w:val="0"/>
                <w:numId w:val="1"/>
              </w:numPr>
              <w:tabs>
                <w:tab w:val="num" w:pos="432"/>
              </w:tabs>
              <w:ind w:left="432" w:hanging="360"/>
              <w:rPr>
                <w:rFonts w:cs="Arial"/>
                <w:sz w:val="22"/>
                <w:szCs w:val="22"/>
              </w:rPr>
            </w:pPr>
            <w:r>
              <w:rPr>
                <w:rFonts w:cs="Arial"/>
                <w:sz w:val="22"/>
                <w:szCs w:val="22"/>
              </w:rPr>
              <w:t>Maintain accurate records as required, to include completion of accident book</w:t>
            </w:r>
            <w:r w:rsidR="002A1B4A">
              <w:rPr>
                <w:rFonts w:cs="Arial"/>
                <w:sz w:val="22"/>
                <w:szCs w:val="22"/>
              </w:rPr>
              <w:t>.</w:t>
            </w:r>
          </w:p>
        </w:tc>
      </w:tr>
      <w:tr w:rsidR="00EC3D85" w14:paraId="6089FD10"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597106DA" w14:textId="77777777" w:rsidR="00EC3D85" w:rsidRPr="002A1B4A" w:rsidRDefault="00EC3D85">
            <w:pPr>
              <w:tabs>
                <w:tab w:val="num" w:pos="1610"/>
              </w:tabs>
              <w:rPr>
                <w:rFonts w:cs="Arial"/>
                <w:b/>
                <w:bCs/>
                <w:sz w:val="22"/>
                <w:szCs w:val="22"/>
              </w:rPr>
            </w:pPr>
            <w:r w:rsidRPr="002A1B4A">
              <w:rPr>
                <w:rFonts w:cs="Arial"/>
                <w:b/>
                <w:bCs/>
                <w:sz w:val="22"/>
                <w:szCs w:val="22"/>
              </w:rPr>
              <w:t>Safeguarding</w:t>
            </w:r>
          </w:p>
        </w:tc>
        <w:tc>
          <w:tcPr>
            <w:tcW w:w="6028" w:type="dxa"/>
            <w:gridSpan w:val="4"/>
            <w:tcBorders>
              <w:top w:val="single" w:sz="4" w:space="0" w:color="auto"/>
              <w:left w:val="single" w:sz="4" w:space="0" w:color="auto"/>
              <w:bottom w:val="single" w:sz="4" w:space="0" w:color="auto"/>
              <w:right w:val="single" w:sz="4" w:space="0" w:color="auto"/>
            </w:tcBorders>
            <w:hideMark/>
          </w:tcPr>
          <w:p w14:paraId="4BB94FCC" w14:textId="665345FE" w:rsidR="004A1FBB" w:rsidRPr="004A1FBB" w:rsidRDefault="004A1FBB" w:rsidP="004A1FBB">
            <w:pPr>
              <w:autoSpaceDE w:val="0"/>
              <w:autoSpaceDN w:val="0"/>
              <w:adjustRightInd w:val="0"/>
              <w:rPr>
                <w:rFonts w:cs="Arial"/>
                <w:b/>
                <w:sz w:val="22"/>
                <w:szCs w:val="22"/>
                <w:lang w:val="en-US" w:eastAsia="en-US"/>
              </w:rPr>
            </w:pPr>
            <w:r w:rsidRPr="004A1FBB">
              <w:rPr>
                <w:rFonts w:cs="Arial"/>
                <w:sz w:val="18"/>
                <w:szCs w:val="18"/>
                <w:lang w:val="en"/>
              </w:rPr>
              <w:t xml:space="preserve">This school is committed to safeguarding and promoting the welfare of our pupils and young people. We have a robust Child Protection Policy, and all staff will receive training relevant to their role at induction and throughout employment at the school. We expect all our staff and volunteers to share this commitment. This post is subject to a </w:t>
            </w:r>
            <w:r w:rsidRPr="004A1FBB">
              <w:rPr>
                <w:rFonts w:cs="Arial"/>
                <w:sz w:val="18"/>
                <w:szCs w:val="18"/>
                <w:lang w:val="en"/>
              </w:rPr>
              <w:lastRenderedPageBreak/>
              <w:t>satisfactory enhanced Disclosure and Barring Service criminal records check for work with children</w:t>
            </w:r>
            <w:r>
              <w:rPr>
                <w:rFonts w:cs="Arial"/>
                <w:sz w:val="18"/>
                <w:szCs w:val="18"/>
                <w:lang w:val="en"/>
              </w:rPr>
              <w:t>.</w:t>
            </w:r>
          </w:p>
          <w:p w14:paraId="1F372E89" w14:textId="77777777" w:rsidR="004A1FBB" w:rsidRPr="004A1FBB" w:rsidRDefault="004A1FBB" w:rsidP="004A1FBB">
            <w:pPr>
              <w:autoSpaceDE w:val="0"/>
              <w:autoSpaceDN w:val="0"/>
              <w:adjustRightInd w:val="0"/>
              <w:rPr>
                <w:rFonts w:cs="Arial"/>
                <w:b/>
                <w:sz w:val="22"/>
                <w:szCs w:val="22"/>
                <w:lang w:val="en-US" w:eastAsia="en-US"/>
              </w:rPr>
            </w:pPr>
          </w:p>
          <w:p w14:paraId="2301070D" w14:textId="77777777" w:rsidR="004A1FBB" w:rsidRPr="004A1FBB" w:rsidRDefault="004A1FBB" w:rsidP="004A1FBB">
            <w:pPr>
              <w:numPr>
                <w:ilvl w:val="0"/>
                <w:numId w:val="5"/>
              </w:numPr>
              <w:autoSpaceDE w:val="0"/>
              <w:autoSpaceDN w:val="0"/>
              <w:adjustRightInd w:val="0"/>
              <w:contextualSpacing/>
              <w:rPr>
                <w:rFonts w:cs="Arial"/>
                <w:b/>
                <w:sz w:val="22"/>
                <w:szCs w:val="22"/>
                <w:lang w:val="en-US" w:eastAsia="en-US"/>
              </w:rPr>
            </w:pPr>
            <w:r w:rsidRPr="004A1FBB">
              <w:rPr>
                <w:rFonts w:cs="Arial"/>
                <w:bCs/>
                <w:sz w:val="22"/>
                <w:szCs w:val="22"/>
                <w:lang w:val="en-US" w:eastAsia="en-US"/>
              </w:rPr>
              <w:t>Motivation to work with children and young people</w:t>
            </w:r>
          </w:p>
          <w:p w14:paraId="797849EC" w14:textId="77777777" w:rsidR="004A1FBB" w:rsidRPr="004A1FBB" w:rsidRDefault="004A1FBB" w:rsidP="004A1FBB">
            <w:pPr>
              <w:numPr>
                <w:ilvl w:val="0"/>
                <w:numId w:val="5"/>
              </w:numPr>
              <w:autoSpaceDE w:val="0"/>
              <w:autoSpaceDN w:val="0"/>
              <w:adjustRightInd w:val="0"/>
              <w:contextualSpacing/>
              <w:rPr>
                <w:rFonts w:cs="Arial"/>
                <w:b/>
                <w:sz w:val="22"/>
                <w:szCs w:val="22"/>
                <w:lang w:val="en-US" w:eastAsia="en-US"/>
              </w:rPr>
            </w:pPr>
            <w:r w:rsidRPr="004A1FBB">
              <w:rPr>
                <w:rFonts w:cs="Arial"/>
                <w:bCs/>
                <w:sz w:val="22"/>
                <w:szCs w:val="22"/>
                <w:lang w:val="en-US" w:eastAsia="en-US"/>
              </w:rPr>
              <w:t>Ability to form and maintain appropriate relationships and personal boundaries with children and young people</w:t>
            </w:r>
          </w:p>
          <w:p w14:paraId="16B8D886" w14:textId="77777777" w:rsidR="004A1FBB" w:rsidRPr="004A1FBB" w:rsidRDefault="004A1FBB" w:rsidP="004A1FBB">
            <w:pPr>
              <w:numPr>
                <w:ilvl w:val="0"/>
                <w:numId w:val="5"/>
              </w:numPr>
              <w:autoSpaceDE w:val="0"/>
              <w:autoSpaceDN w:val="0"/>
              <w:adjustRightInd w:val="0"/>
              <w:contextualSpacing/>
              <w:rPr>
                <w:rFonts w:cs="Arial"/>
                <w:b/>
                <w:sz w:val="22"/>
                <w:szCs w:val="22"/>
                <w:lang w:val="en-US" w:eastAsia="en-US"/>
              </w:rPr>
            </w:pPr>
            <w:r w:rsidRPr="004A1FBB">
              <w:rPr>
                <w:rFonts w:cs="Arial"/>
                <w:bCs/>
                <w:sz w:val="22"/>
                <w:szCs w:val="22"/>
                <w:lang w:val="en-US" w:eastAsia="en-US"/>
              </w:rPr>
              <w:t xml:space="preserve">Emotional resilience in working with challenging </w:t>
            </w:r>
            <w:proofErr w:type="spellStart"/>
            <w:r w:rsidRPr="004A1FBB">
              <w:rPr>
                <w:rFonts w:cs="Arial"/>
                <w:bCs/>
                <w:sz w:val="22"/>
                <w:szCs w:val="22"/>
                <w:lang w:val="en-US" w:eastAsia="en-US"/>
              </w:rPr>
              <w:t>behaviours</w:t>
            </w:r>
            <w:proofErr w:type="spellEnd"/>
            <w:r w:rsidRPr="004A1FBB">
              <w:rPr>
                <w:rFonts w:cs="Arial"/>
                <w:bCs/>
                <w:sz w:val="22"/>
                <w:szCs w:val="22"/>
                <w:lang w:val="en-US" w:eastAsia="en-US"/>
              </w:rPr>
              <w:t xml:space="preserve"> and attitudes </w:t>
            </w:r>
          </w:p>
          <w:p w14:paraId="713E2FC3" w14:textId="77777777" w:rsidR="00B172EF" w:rsidRDefault="00B172EF" w:rsidP="00B172EF">
            <w:pPr>
              <w:rPr>
                <w:rFonts w:cs="Arial"/>
                <w:sz w:val="22"/>
                <w:szCs w:val="22"/>
              </w:rPr>
            </w:pPr>
          </w:p>
          <w:p w14:paraId="6020AC97" w14:textId="0BA26D0D" w:rsidR="00B172EF" w:rsidRDefault="00B172EF" w:rsidP="00B172EF">
            <w:pPr>
              <w:rPr>
                <w:rFonts w:cs="Arial"/>
                <w:sz w:val="22"/>
                <w:szCs w:val="22"/>
              </w:rPr>
            </w:pPr>
          </w:p>
        </w:tc>
      </w:tr>
      <w:tr w:rsidR="00EC3D85" w14:paraId="46A6BE50"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28BE3158" w14:textId="77777777" w:rsidR="00EC3D85" w:rsidRPr="002A1B4A" w:rsidRDefault="00EC3D85">
            <w:pPr>
              <w:pStyle w:val="BodyText"/>
              <w:rPr>
                <w:rFonts w:cs="Arial"/>
                <w:bCs/>
                <w:sz w:val="22"/>
                <w:szCs w:val="22"/>
              </w:rPr>
            </w:pPr>
            <w:r w:rsidRPr="002A1B4A">
              <w:rPr>
                <w:rFonts w:cs="Arial"/>
                <w:bCs/>
                <w:sz w:val="22"/>
                <w:szCs w:val="22"/>
              </w:rPr>
              <w:lastRenderedPageBreak/>
              <w:t>Data Protection</w:t>
            </w:r>
          </w:p>
        </w:tc>
        <w:tc>
          <w:tcPr>
            <w:tcW w:w="6028" w:type="dxa"/>
            <w:gridSpan w:val="4"/>
            <w:tcBorders>
              <w:top w:val="single" w:sz="4" w:space="0" w:color="auto"/>
              <w:left w:val="single" w:sz="4" w:space="0" w:color="auto"/>
              <w:bottom w:val="single" w:sz="4" w:space="0" w:color="auto"/>
              <w:right w:val="single" w:sz="4" w:space="0" w:color="auto"/>
            </w:tcBorders>
            <w:hideMark/>
          </w:tcPr>
          <w:p w14:paraId="2377D157"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 xml:space="preserve">To comply with the County Council’s and </w:t>
            </w:r>
            <w:proofErr w:type="gramStart"/>
            <w:r>
              <w:rPr>
                <w:rFonts w:cs="Arial"/>
                <w:sz w:val="22"/>
                <w:szCs w:val="22"/>
              </w:rPr>
              <w:t>schools</w:t>
            </w:r>
            <w:proofErr w:type="gramEnd"/>
            <w:r>
              <w:rPr>
                <w:rFonts w:cs="Arial"/>
                <w:sz w:val="22"/>
                <w:szCs w:val="22"/>
              </w:rPr>
              <w:t xml:space="preserve"> policies and supporting documentation in relation to Information Governance this includes Data Protection, Information Security and Confidentiality.</w:t>
            </w:r>
          </w:p>
        </w:tc>
      </w:tr>
      <w:tr w:rsidR="00EC3D85" w14:paraId="41A331C8"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05DFD663" w14:textId="77777777" w:rsidR="00EC3D85" w:rsidRPr="002A1B4A" w:rsidRDefault="00EC3D85">
            <w:pPr>
              <w:pStyle w:val="BodyText"/>
              <w:rPr>
                <w:rFonts w:cs="Arial"/>
                <w:bCs/>
                <w:sz w:val="22"/>
                <w:szCs w:val="22"/>
              </w:rPr>
            </w:pPr>
            <w:r w:rsidRPr="002A1B4A">
              <w:rPr>
                <w:rFonts w:cs="Arial"/>
                <w:bCs/>
                <w:sz w:val="22"/>
                <w:szCs w:val="22"/>
              </w:rPr>
              <w:t>Health and Safety</w:t>
            </w:r>
          </w:p>
        </w:tc>
        <w:tc>
          <w:tcPr>
            <w:tcW w:w="6028" w:type="dxa"/>
            <w:gridSpan w:val="4"/>
            <w:tcBorders>
              <w:top w:val="single" w:sz="4" w:space="0" w:color="auto"/>
              <w:left w:val="single" w:sz="4" w:space="0" w:color="auto"/>
              <w:bottom w:val="single" w:sz="4" w:space="0" w:color="auto"/>
              <w:right w:val="single" w:sz="4" w:space="0" w:color="auto"/>
            </w:tcBorders>
            <w:hideMark/>
          </w:tcPr>
          <w:p w14:paraId="773046D7"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121A8CC3"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To work with colleagues and others to maintain health, safety and welfare within the working environment.</w:t>
            </w:r>
          </w:p>
          <w:p w14:paraId="1F96C2A0"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Ensure all accidents and emergencies are dealt with according to the policy</w:t>
            </w:r>
          </w:p>
          <w:p w14:paraId="75B526EC" w14:textId="77777777" w:rsidR="00EC3D85" w:rsidRDefault="00EC3D85" w:rsidP="006A0E4F">
            <w:pPr>
              <w:numPr>
                <w:ilvl w:val="0"/>
                <w:numId w:val="1"/>
              </w:numPr>
              <w:tabs>
                <w:tab w:val="clear" w:pos="520"/>
                <w:tab w:val="num" w:pos="432"/>
                <w:tab w:val="num" w:pos="1610"/>
              </w:tabs>
              <w:ind w:left="432" w:hanging="360"/>
              <w:rPr>
                <w:rFonts w:cs="Arial"/>
                <w:sz w:val="22"/>
                <w:szCs w:val="22"/>
              </w:rPr>
            </w:pPr>
            <w:r>
              <w:rPr>
                <w:rFonts w:cs="Arial"/>
                <w:sz w:val="22"/>
                <w:szCs w:val="22"/>
              </w:rPr>
              <w:t xml:space="preserve">Assist in ensuring the safety of all children in the event of a fire/drill or other emergency </w:t>
            </w:r>
          </w:p>
        </w:tc>
      </w:tr>
      <w:tr w:rsidR="00EC3D85" w14:paraId="5B86AC9E"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2CB99DD9" w14:textId="77777777" w:rsidR="00EC3D85" w:rsidRPr="002A1B4A" w:rsidRDefault="00EC3D85">
            <w:pPr>
              <w:pStyle w:val="BodyText"/>
              <w:rPr>
                <w:rFonts w:cs="Arial"/>
                <w:bCs/>
                <w:sz w:val="22"/>
                <w:szCs w:val="22"/>
              </w:rPr>
            </w:pPr>
            <w:r w:rsidRPr="002A1B4A">
              <w:rPr>
                <w:rFonts w:cs="Arial"/>
                <w:bCs/>
                <w:sz w:val="22"/>
                <w:szCs w:val="22"/>
              </w:rPr>
              <w:t>Equalities</w:t>
            </w:r>
          </w:p>
        </w:tc>
        <w:tc>
          <w:tcPr>
            <w:tcW w:w="6028" w:type="dxa"/>
            <w:gridSpan w:val="4"/>
            <w:tcBorders>
              <w:top w:val="single" w:sz="4" w:space="0" w:color="auto"/>
              <w:left w:val="single" w:sz="4" w:space="0" w:color="auto"/>
              <w:bottom w:val="single" w:sz="4" w:space="0" w:color="auto"/>
              <w:right w:val="single" w:sz="4" w:space="0" w:color="auto"/>
            </w:tcBorders>
            <w:hideMark/>
          </w:tcPr>
          <w:p w14:paraId="67E95FA7" w14:textId="77777777" w:rsidR="00EC3D85" w:rsidRDefault="00EC3D85" w:rsidP="006A0E4F">
            <w:pPr>
              <w:numPr>
                <w:ilvl w:val="0"/>
                <w:numId w:val="2"/>
              </w:numPr>
              <w:tabs>
                <w:tab w:val="num" w:pos="432"/>
              </w:tabs>
              <w:ind w:left="432"/>
              <w:rPr>
                <w:rFonts w:cs="Arial"/>
                <w:color w:val="FF0000"/>
                <w:sz w:val="22"/>
                <w:szCs w:val="22"/>
              </w:rPr>
            </w:pPr>
            <w:r>
              <w:rPr>
                <w:rFonts w:cs="Arial"/>
                <w:sz w:val="22"/>
                <w:szCs w:val="22"/>
              </w:rPr>
              <w:t>We aim to make sure that services are provided fairly to all sections of our community, and that all our existing and future employees have equal opportunities.</w:t>
            </w:r>
          </w:p>
          <w:p w14:paraId="7F0770FE" w14:textId="77777777" w:rsidR="00EC3D85" w:rsidRDefault="00EC3D85" w:rsidP="006A0E4F">
            <w:pPr>
              <w:numPr>
                <w:ilvl w:val="0"/>
                <w:numId w:val="3"/>
              </w:numPr>
              <w:tabs>
                <w:tab w:val="num" w:pos="432"/>
                <w:tab w:val="num" w:pos="1610"/>
              </w:tabs>
              <w:ind w:left="432"/>
              <w:rPr>
                <w:rFonts w:cs="Arial"/>
                <w:sz w:val="22"/>
                <w:szCs w:val="22"/>
              </w:rPr>
            </w:pPr>
            <w:r>
              <w:rPr>
                <w:rFonts w:cs="Arial"/>
                <w:sz w:val="22"/>
                <w:szCs w:val="22"/>
              </w:rPr>
              <w:t>Within own area of responsibility work in accordance with the aims of the Equality Policy Statement</w:t>
            </w:r>
          </w:p>
        </w:tc>
      </w:tr>
      <w:tr w:rsidR="00EC3D85" w14:paraId="354A1C08"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58991C6A" w14:textId="77777777" w:rsidR="00EC3D85" w:rsidRPr="002A1B4A" w:rsidRDefault="00EC3D85">
            <w:pPr>
              <w:pStyle w:val="BodyText"/>
              <w:rPr>
                <w:rFonts w:cs="Arial"/>
                <w:bCs/>
                <w:sz w:val="22"/>
                <w:szCs w:val="22"/>
              </w:rPr>
            </w:pPr>
            <w:r w:rsidRPr="002A1B4A">
              <w:rPr>
                <w:rFonts w:cs="Arial"/>
                <w:bCs/>
                <w:sz w:val="22"/>
                <w:szCs w:val="22"/>
              </w:rPr>
              <w:t>Flexibility</w:t>
            </w:r>
          </w:p>
        </w:tc>
        <w:tc>
          <w:tcPr>
            <w:tcW w:w="6028" w:type="dxa"/>
            <w:gridSpan w:val="4"/>
            <w:tcBorders>
              <w:top w:val="single" w:sz="4" w:space="0" w:color="auto"/>
              <w:left w:val="single" w:sz="4" w:space="0" w:color="auto"/>
              <w:bottom w:val="single" w:sz="4" w:space="0" w:color="auto"/>
              <w:right w:val="single" w:sz="4" w:space="0" w:color="auto"/>
            </w:tcBorders>
            <w:hideMark/>
          </w:tcPr>
          <w:p w14:paraId="04E3E162" w14:textId="77777777" w:rsidR="00EC3D85" w:rsidRDefault="00EC3D85" w:rsidP="006A0E4F">
            <w:pPr>
              <w:pStyle w:val="Heading2"/>
              <w:numPr>
                <w:ilvl w:val="0"/>
                <w:numId w:val="4"/>
              </w:numPr>
              <w:tabs>
                <w:tab w:val="clear" w:pos="360"/>
                <w:tab w:val="num" w:pos="432"/>
              </w:tabs>
              <w:spacing w:before="0" w:after="0"/>
              <w:ind w:left="432"/>
              <w:jc w:val="both"/>
              <w:rPr>
                <w:rFonts w:ascii="Arial" w:hAnsi="Arial" w:cs="Arial"/>
                <w:b w:val="0"/>
                <w:i w:val="0"/>
                <w:sz w:val="22"/>
                <w:szCs w:val="22"/>
              </w:rPr>
            </w:pPr>
            <w:r>
              <w:rPr>
                <w:rFonts w:ascii="Arial" w:hAnsi="Arial" w:cs="Arial"/>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C3D85" w14:paraId="7B55FD0B"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772237EB" w14:textId="77777777" w:rsidR="00EC3D85" w:rsidRPr="002A1B4A" w:rsidRDefault="00EC3D85">
            <w:pPr>
              <w:pStyle w:val="BodyText"/>
              <w:rPr>
                <w:rFonts w:cs="Arial"/>
                <w:bCs/>
                <w:sz w:val="22"/>
                <w:szCs w:val="22"/>
              </w:rPr>
            </w:pPr>
            <w:r w:rsidRPr="002A1B4A">
              <w:rPr>
                <w:rFonts w:cs="Arial"/>
                <w:bCs/>
                <w:sz w:val="22"/>
                <w:szCs w:val="22"/>
              </w:rPr>
              <w:t>Customer Service</w:t>
            </w:r>
          </w:p>
        </w:tc>
        <w:tc>
          <w:tcPr>
            <w:tcW w:w="6028" w:type="dxa"/>
            <w:gridSpan w:val="4"/>
            <w:tcBorders>
              <w:top w:val="single" w:sz="4" w:space="0" w:color="auto"/>
              <w:left w:val="single" w:sz="4" w:space="0" w:color="auto"/>
              <w:bottom w:val="single" w:sz="4" w:space="0" w:color="auto"/>
              <w:right w:val="single" w:sz="4" w:space="0" w:color="auto"/>
            </w:tcBorders>
            <w:hideMark/>
          </w:tcPr>
          <w:p w14:paraId="76C82A7A" w14:textId="77777777" w:rsidR="00EC3D85" w:rsidRDefault="00EC3D85" w:rsidP="006A0E4F">
            <w:pPr>
              <w:pStyle w:val="Heading2"/>
              <w:numPr>
                <w:ilvl w:val="0"/>
                <w:numId w:val="3"/>
              </w:numPr>
              <w:tabs>
                <w:tab w:val="num" w:pos="432"/>
              </w:tabs>
              <w:spacing w:before="0" w:after="0"/>
              <w:ind w:left="432" w:hanging="432"/>
              <w:jc w:val="both"/>
              <w:rPr>
                <w:rFonts w:ascii="Arial" w:hAnsi="Arial" w:cs="Arial"/>
                <w:b w:val="0"/>
                <w:i w:val="0"/>
                <w:sz w:val="22"/>
                <w:szCs w:val="22"/>
              </w:rPr>
            </w:pPr>
            <w:r>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7812911D" w14:textId="77777777" w:rsidR="00EC3D85" w:rsidRDefault="00EC3D85" w:rsidP="006A0E4F">
            <w:pPr>
              <w:numPr>
                <w:ilvl w:val="0"/>
                <w:numId w:val="3"/>
              </w:numPr>
              <w:tabs>
                <w:tab w:val="num" w:pos="432"/>
              </w:tabs>
              <w:ind w:left="432" w:hanging="432"/>
              <w:rPr>
                <w:rFonts w:cs="Arial"/>
                <w:sz w:val="22"/>
                <w:szCs w:val="22"/>
                <w:lang w:eastAsia="en-US"/>
              </w:rPr>
            </w:pPr>
            <w:r>
              <w:rPr>
                <w:rFonts w:cs="Arial"/>
                <w:sz w:val="22"/>
                <w:szCs w:val="22"/>
                <w:lang w:eastAsia="en-US"/>
              </w:rPr>
              <w:t xml:space="preserve">The County Council </w:t>
            </w:r>
            <w:r>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EC3D85" w14:paraId="79D2F287" w14:textId="77777777" w:rsidTr="002A1B4A">
        <w:tc>
          <w:tcPr>
            <w:tcW w:w="3260" w:type="dxa"/>
            <w:tcBorders>
              <w:top w:val="single" w:sz="4" w:space="0" w:color="auto"/>
              <w:left w:val="single" w:sz="4" w:space="0" w:color="auto"/>
              <w:bottom w:val="single" w:sz="4" w:space="0" w:color="auto"/>
              <w:right w:val="single" w:sz="4" w:space="0" w:color="auto"/>
            </w:tcBorders>
            <w:hideMark/>
          </w:tcPr>
          <w:p w14:paraId="2CD98469" w14:textId="77777777" w:rsidR="00EC3D85" w:rsidRPr="002A1B4A" w:rsidRDefault="00EC3D85">
            <w:pPr>
              <w:rPr>
                <w:rFonts w:cs="Arial"/>
                <w:b/>
                <w:bCs/>
                <w:sz w:val="22"/>
                <w:szCs w:val="22"/>
              </w:rPr>
            </w:pPr>
            <w:r w:rsidRPr="002A1B4A">
              <w:rPr>
                <w:rFonts w:cs="Arial"/>
                <w:b/>
                <w:bCs/>
                <w:sz w:val="22"/>
                <w:szCs w:val="22"/>
              </w:rPr>
              <w:t>Date of Issue:</w:t>
            </w:r>
          </w:p>
        </w:tc>
        <w:tc>
          <w:tcPr>
            <w:tcW w:w="6028" w:type="dxa"/>
            <w:gridSpan w:val="4"/>
            <w:tcBorders>
              <w:top w:val="single" w:sz="4" w:space="0" w:color="auto"/>
              <w:left w:val="single" w:sz="4" w:space="0" w:color="auto"/>
              <w:bottom w:val="single" w:sz="4" w:space="0" w:color="auto"/>
              <w:right w:val="single" w:sz="4" w:space="0" w:color="auto"/>
            </w:tcBorders>
          </w:tcPr>
          <w:p w14:paraId="2FB97BE6" w14:textId="77777777" w:rsidR="00EC3D85" w:rsidRDefault="00EC3D85">
            <w:pPr>
              <w:ind w:left="180"/>
              <w:rPr>
                <w:rFonts w:cs="Arial"/>
                <w:sz w:val="22"/>
                <w:szCs w:val="22"/>
              </w:rPr>
            </w:pPr>
          </w:p>
        </w:tc>
      </w:tr>
    </w:tbl>
    <w:p w14:paraId="5742E77A" w14:textId="77777777" w:rsidR="00555035" w:rsidRDefault="00EE44DA"/>
    <w:sectPr w:rsidR="00555035" w:rsidSect="00AC09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64DE7" w14:textId="77777777" w:rsidR="00782C3F" w:rsidRDefault="00782C3F" w:rsidP="00782C3F">
      <w:r>
        <w:separator/>
      </w:r>
    </w:p>
  </w:endnote>
  <w:endnote w:type="continuationSeparator" w:id="0">
    <w:p w14:paraId="0C8B993C" w14:textId="77777777" w:rsidR="00782C3F" w:rsidRDefault="00782C3F" w:rsidP="0078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36E9" w14:textId="77777777" w:rsidR="00782C3F" w:rsidRDefault="00782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FD9E" w14:textId="359136A2" w:rsidR="00782C3F" w:rsidRDefault="00782C3F">
    <w:pPr>
      <w:pStyle w:val="Footer"/>
    </w:pPr>
    <w:r>
      <w:rPr>
        <w:noProof/>
      </w:rPr>
      <mc:AlternateContent>
        <mc:Choice Requires="wps">
          <w:drawing>
            <wp:anchor distT="0" distB="0" distL="114300" distR="114300" simplePos="0" relativeHeight="251659264" behindDoc="0" locked="0" layoutInCell="0" allowOverlap="1" wp14:anchorId="1EE9BBD8" wp14:editId="0B0B63F0">
              <wp:simplePos x="0" y="0"/>
              <wp:positionH relativeFrom="page">
                <wp:posOffset>0</wp:posOffset>
              </wp:positionH>
              <wp:positionV relativeFrom="page">
                <wp:posOffset>10227945</wp:posOffset>
              </wp:positionV>
              <wp:extent cx="7560310" cy="273050"/>
              <wp:effectExtent l="0" t="0" r="0" b="12700"/>
              <wp:wrapNone/>
              <wp:docPr id="1" name="MSIPCMdabc4ca8ba31e6ac02b378d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23C2E" w14:textId="129B0B74" w:rsidR="00782C3F" w:rsidRPr="00782C3F" w:rsidRDefault="00782C3F" w:rsidP="00782C3F">
                          <w:pPr>
                            <w:jc w:val="center"/>
                            <w:rPr>
                              <w:rFonts w:ascii="Calibri" w:hAnsi="Calibri" w:cs="Calibri"/>
                              <w:color w:val="FF0000"/>
                              <w:sz w:val="20"/>
                            </w:rPr>
                          </w:pPr>
                          <w:r w:rsidRPr="00782C3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E9BBD8" id="_x0000_t202" coordsize="21600,21600" o:spt="202" path="m,l,21600r21600,l21600,xe">
              <v:stroke joinstyle="miter"/>
              <v:path gradientshapeok="t" o:connecttype="rect"/>
            </v:shapetype>
            <v:shape id="MSIPCMdabc4ca8ba31e6ac02b378d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drLzjxUDAAA1BgAADgAAAAAAAAAAAAAAAAAu&#10;AgAAZHJzL2Uyb0RvYy54bWxQSwECLQAUAAYACAAAACEAn9VB7N8AAAALAQAADwAAAAAAAAAAAAAA&#10;AABvBQAAZHJzL2Rvd25yZXYueG1sUEsFBgAAAAAEAAQA8wAAAHsGAAAAAA==&#10;" o:allowincell="f" filled="f" stroked="f" strokeweight=".5pt">
              <v:fill o:detectmouseclick="t"/>
              <v:textbox inset=",0,,0">
                <w:txbxContent>
                  <w:p w14:paraId="33A23C2E" w14:textId="129B0B74" w:rsidR="00782C3F" w:rsidRPr="00782C3F" w:rsidRDefault="00782C3F" w:rsidP="00782C3F">
                    <w:pPr>
                      <w:jc w:val="center"/>
                      <w:rPr>
                        <w:rFonts w:ascii="Calibri" w:hAnsi="Calibri" w:cs="Calibri"/>
                        <w:color w:val="FF0000"/>
                        <w:sz w:val="20"/>
                      </w:rPr>
                    </w:pPr>
                    <w:r w:rsidRPr="00782C3F">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778E" w14:textId="77777777" w:rsidR="00782C3F" w:rsidRDefault="00782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B62EA" w14:textId="77777777" w:rsidR="00782C3F" w:rsidRDefault="00782C3F" w:rsidP="00782C3F">
      <w:r>
        <w:separator/>
      </w:r>
    </w:p>
  </w:footnote>
  <w:footnote w:type="continuationSeparator" w:id="0">
    <w:p w14:paraId="4A9BC1EC" w14:textId="77777777" w:rsidR="00782C3F" w:rsidRDefault="00782C3F" w:rsidP="0078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62FA" w14:textId="77777777" w:rsidR="00782C3F" w:rsidRDefault="00782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93ED" w14:textId="77777777" w:rsidR="00782C3F" w:rsidRDefault="00782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8CE4" w14:textId="77777777" w:rsidR="00782C3F" w:rsidRDefault="00782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B82"/>
    <w:multiLevelType w:val="hybridMultilevel"/>
    <w:tmpl w:val="85F6AE94"/>
    <w:lvl w:ilvl="0" w:tplc="6094AC2C">
      <w:start w:val="1"/>
      <w:numFmt w:val="bullet"/>
      <w:lvlText w:val=""/>
      <w:lvlJc w:val="left"/>
      <w:pPr>
        <w:tabs>
          <w:tab w:val="num" w:pos="1215"/>
        </w:tabs>
        <w:ind w:left="1077" w:hanging="22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1F47E8"/>
    <w:multiLevelType w:val="hybridMultilevel"/>
    <w:tmpl w:val="B12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C3A01"/>
    <w:multiLevelType w:val="hybridMultilevel"/>
    <w:tmpl w:val="F5E4D3AE"/>
    <w:lvl w:ilvl="0" w:tplc="6094AC2C">
      <w:start w:val="1"/>
      <w:numFmt w:val="bullet"/>
      <w:lvlText w:val=""/>
      <w:lvlJc w:val="left"/>
      <w:pPr>
        <w:tabs>
          <w:tab w:val="num" w:pos="1275"/>
        </w:tabs>
        <w:ind w:left="1137" w:hanging="222"/>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02C2269"/>
    <w:multiLevelType w:val="hybridMultilevel"/>
    <w:tmpl w:val="67246A5C"/>
    <w:lvl w:ilvl="0" w:tplc="6094AC2C">
      <w:start w:val="1"/>
      <w:numFmt w:val="bullet"/>
      <w:lvlText w:val=""/>
      <w:lvlJc w:val="left"/>
      <w:pPr>
        <w:tabs>
          <w:tab w:val="num" w:pos="1215"/>
        </w:tabs>
        <w:ind w:left="1077" w:hanging="22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start w:val="1"/>
      <w:numFmt w:val="bullet"/>
      <w:lvlText w:val="o"/>
      <w:lvlJc w:val="left"/>
      <w:pPr>
        <w:tabs>
          <w:tab w:val="num" w:pos="1872"/>
        </w:tabs>
        <w:ind w:left="1872" w:hanging="360"/>
      </w:pPr>
      <w:rPr>
        <w:rFonts w:ascii="Courier New" w:hAnsi="Courier New" w:cs="Courier New" w:hint="default"/>
      </w:rPr>
    </w:lvl>
    <w:lvl w:ilvl="2" w:tplc="08090005">
      <w:start w:val="1"/>
      <w:numFmt w:val="bullet"/>
      <w:lvlText w:val=""/>
      <w:lvlJc w:val="left"/>
      <w:pPr>
        <w:tabs>
          <w:tab w:val="num" w:pos="2592"/>
        </w:tabs>
        <w:ind w:left="2592" w:hanging="360"/>
      </w:pPr>
      <w:rPr>
        <w:rFonts w:ascii="Wingdings" w:hAnsi="Wingdings" w:hint="default"/>
      </w:rPr>
    </w:lvl>
    <w:lvl w:ilvl="3" w:tplc="08090001">
      <w:start w:val="1"/>
      <w:numFmt w:val="bullet"/>
      <w:lvlText w:val=""/>
      <w:lvlJc w:val="left"/>
      <w:pPr>
        <w:tabs>
          <w:tab w:val="num" w:pos="3312"/>
        </w:tabs>
        <w:ind w:left="3312" w:hanging="360"/>
      </w:pPr>
      <w:rPr>
        <w:rFonts w:ascii="Symbol" w:hAnsi="Symbol" w:hint="default"/>
      </w:rPr>
    </w:lvl>
    <w:lvl w:ilvl="4" w:tplc="08090003">
      <w:start w:val="1"/>
      <w:numFmt w:val="bullet"/>
      <w:lvlText w:val="o"/>
      <w:lvlJc w:val="left"/>
      <w:pPr>
        <w:tabs>
          <w:tab w:val="num" w:pos="4032"/>
        </w:tabs>
        <w:ind w:left="4032" w:hanging="360"/>
      </w:pPr>
      <w:rPr>
        <w:rFonts w:ascii="Courier New" w:hAnsi="Courier New" w:cs="Courier New" w:hint="default"/>
      </w:rPr>
    </w:lvl>
    <w:lvl w:ilvl="5" w:tplc="08090005">
      <w:start w:val="1"/>
      <w:numFmt w:val="bullet"/>
      <w:lvlText w:val=""/>
      <w:lvlJc w:val="left"/>
      <w:pPr>
        <w:tabs>
          <w:tab w:val="num" w:pos="4752"/>
        </w:tabs>
        <w:ind w:left="4752" w:hanging="360"/>
      </w:pPr>
      <w:rPr>
        <w:rFonts w:ascii="Wingdings" w:hAnsi="Wingdings" w:hint="default"/>
      </w:rPr>
    </w:lvl>
    <w:lvl w:ilvl="6" w:tplc="08090001">
      <w:start w:val="1"/>
      <w:numFmt w:val="bullet"/>
      <w:lvlText w:val=""/>
      <w:lvlJc w:val="left"/>
      <w:pPr>
        <w:tabs>
          <w:tab w:val="num" w:pos="5472"/>
        </w:tabs>
        <w:ind w:left="5472" w:hanging="360"/>
      </w:pPr>
      <w:rPr>
        <w:rFonts w:ascii="Symbol" w:hAnsi="Symbol" w:hint="default"/>
      </w:rPr>
    </w:lvl>
    <w:lvl w:ilvl="7" w:tplc="08090003">
      <w:start w:val="1"/>
      <w:numFmt w:val="bullet"/>
      <w:lvlText w:val="o"/>
      <w:lvlJc w:val="left"/>
      <w:pPr>
        <w:tabs>
          <w:tab w:val="num" w:pos="6192"/>
        </w:tabs>
        <w:ind w:left="6192" w:hanging="360"/>
      </w:pPr>
      <w:rPr>
        <w:rFonts w:ascii="Courier New" w:hAnsi="Courier New" w:cs="Courier New" w:hint="default"/>
      </w:rPr>
    </w:lvl>
    <w:lvl w:ilvl="8" w:tplc="08090005">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85"/>
    <w:rsid w:val="000F219E"/>
    <w:rsid w:val="000F51E3"/>
    <w:rsid w:val="0020393D"/>
    <w:rsid w:val="002A1B4A"/>
    <w:rsid w:val="003500AD"/>
    <w:rsid w:val="004A1FBB"/>
    <w:rsid w:val="004B003C"/>
    <w:rsid w:val="00782C3F"/>
    <w:rsid w:val="007E648E"/>
    <w:rsid w:val="008723D4"/>
    <w:rsid w:val="00A030AB"/>
    <w:rsid w:val="00AC0924"/>
    <w:rsid w:val="00B07F00"/>
    <w:rsid w:val="00B172EF"/>
    <w:rsid w:val="00CA4EC2"/>
    <w:rsid w:val="00EC3D85"/>
    <w:rsid w:val="00EE44DA"/>
    <w:rsid w:val="00F45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F9760"/>
  <w15:chartTrackingRefBased/>
  <w15:docId w15:val="{D2A933DB-B00E-4234-8EFB-ACACFAB7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D85"/>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EC3D8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C3D8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C3D85"/>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C3D85"/>
    <w:rPr>
      <w:rFonts w:ascii="Calibri" w:eastAsia="Times New Roman" w:hAnsi="Calibri" w:cs="Times New Roman"/>
      <w:b/>
      <w:bCs/>
      <w:i/>
      <w:iCs/>
      <w:sz w:val="26"/>
      <w:szCs w:val="26"/>
      <w:lang w:eastAsia="en-GB"/>
    </w:rPr>
  </w:style>
  <w:style w:type="paragraph" w:styleId="BodyText">
    <w:name w:val="Body Text"/>
    <w:basedOn w:val="Normal"/>
    <w:link w:val="BodyTextChar"/>
    <w:semiHidden/>
    <w:unhideWhenUsed/>
    <w:rsid w:val="00EC3D85"/>
    <w:rPr>
      <w:b/>
      <w:szCs w:val="20"/>
      <w:lang w:eastAsia="en-US"/>
    </w:rPr>
  </w:style>
  <w:style w:type="character" w:customStyle="1" w:styleId="BodyTextChar">
    <w:name w:val="Body Text Char"/>
    <w:basedOn w:val="DefaultParagraphFont"/>
    <w:link w:val="BodyText"/>
    <w:semiHidden/>
    <w:rsid w:val="00EC3D85"/>
    <w:rPr>
      <w:rFonts w:ascii="Arial" w:eastAsia="Times New Roman" w:hAnsi="Arial" w:cs="Times New Roman"/>
      <w:b/>
      <w:sz w:val="24"/>
      <w:szCs w:val="20"/>
    </w:rPr>
  </w:style>
  <w:style w:type="paragraph" w:styleId="Header">
    <w:name w:val="header"/>
    <w:basedOn w:val="Normal"/>
    <w:link w:val="HeaderChar"/>
    <w:uiPriority w:val="99"/>
    <w:unhideWhenUsed/>
    <w:rsid w:val="00782C3F"/>
    <w:pPr>
      <w:tabs>
        <w:tab w:val="center" w:pos="4513"/>
        <w:tab w:val="right" w:pos="9026"/>
      </w:tabs>
    </w:pPr>
  </w:style>
  <w:style w:type="character" w:customStyle="1" w:styleId="HeaderChar">
    <w:name w:val="Header Char"/>
    <w:basedOn w:val="DefaultParagraphFont"/>
    <w:link w:val="Header"/>
    <w:uiPriority w:val="99"/>
    <w:rsid w:val="00782C3F"/>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82C3F"/>
    <w:pPr>
      <w:tabs>
        <w:tab w:val="center" w:pos="4513"/>
        <w:tab w:val="right" w:pos="9026"/>
      </w:tabs>
    </w:pPr>
  </w:style>
  <w:style w:type="character" w:customStyle="1" w:styleId="FooterChar">
    <w:name w:val="Footer Char"/>
    <w:basedOn w:val="DefaultParagraphFont"/>
    <w:link w:val="Footer"/>
    <w:uiPriority w:val="99"/>
    <w:rsid w:val="00782C3F"/>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d84ca2745f15483596097eb6fc786d52-JOB DESCRIPTION GTA</vt:lpstr>
    </vt:vector>
  </TitlesOfParts>
  <Company>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d84ca2745f15483596097eb6fc786d52-JOB DESCRIPTION GTA</dc:title>
  <dc:subject/>
  <dc:creator>Angela Lumley</dc:creator>
  <cp:keywords/>
  <dc:description/>
  <cp:lastModifiedBy>Joanne Mallinson</cp:lastModifiedBy>
  <cp:revision>2</cp:revision>
  <dcterms:created xsi:type="dcterms:W3CDTF">2021-06-10T09:22:00Z</dcterms:created>
  <dcterms:modified xsi:type="dcterms:W3CDTF">2021-06-10T09:22:00Z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2021-06-09T13:48:12Z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08858c3b-80c5-412e-bfd6-6178c3e0affc</vt:lpwstr>
  </property>
  <property fmtid="{D5CDD505-2E9C-101B-9397-08002B2CF9AE}" pid="8" name="MSIP_Label_3ecdfc32-7be5-4b17-9f97-00453388bdd7_ContentBits">
    <vt:lpwstr>2</vt:lpwstr>
  </property>
</Properties>
</file>